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2"/>
          <w:szCs w:val="21"/>
          <w:lang w:eastAsia="zh-Hans"/>
        </w:rPr>
      </w:pPr>
      <w:bookmarkStart w:id="0" w:name="_GoBack"/>
      <w:r>
        <w:rPr>
          <w:rFonts w:hint="eastAsia" w:ascii="仿宋_GB2312" w:eastAsia="仿宋_GB2312"/>
          <w:sz w:val="22"/>
          <w:szCs w:val="21"/>
          <w:lang w:eastAsia="zh-Hans"/>
        </w:rPr>
        <w:t>附件</w:t>
      </w:r>
      <w:r>
        <w:rPr>
          <w:rFonts w:hint="eastAsia" w:ascii="仿宋_GB2312" w:eastAsia="仿宋_GB2312"/>
          <w:sz w:val="22"/>
          <w:szCs w:val="21"/>
        </w:rPr>
        <w:t>二</w:t>
      </w:r>
      <w:r>
        <w:rPr>
          <w:rFonts w:hint="eastAsia" w:ascii="仿宋_GB2312" w:eastAsia="仿宋_GB2312"/>
          <w:sz w:val="22"/>
          <w:szCs w:val="21"/>
          <w:lang w:eastAsia="zh-Hans"/>
        </w:rPr>
        <w:t>：</w:t>
      </w:r>
    </w:p>
    <w:p>
      <w:pPr>
        <w:spacing w:before="312" w:beforeLines="100" w:after="312" w:afterLines="100"/>
        <w:jc w:val="center"/>
        <w:rPr>
          <w:rFonts w:ascii="仿宋_GB2312" w:hAnsi="华文中宋" w:eastAsia="仿宋_GB2312" w:cs="华文中宋"/>
          <w:sz w:val="48"/>
          <w:szCs w:val="44"/>
          <w:lang w:eastAsia="zh-Hans"/>
        </w:rPr>
      </w:pPr>
      <w:r>
        <w:rPr>
          <w:rFonts w:hint="eastAsia" w:ascii="仿宋_GB2312" w:hAnsi="黑体" w:eastAsia="仿宋_GB2312" w:cs="黑体"/>
          <w:sz w:val="48"/>
          <w:szCs w:val="44"/>
          <w:lang w:eastAsia="zh-Hans"/>
        </w:rPr>
        <w:t>授权委托书</w:t>
      </w:r>
    </w:p>
    <w:bookmarkEnd w:id="0"/>
    <w:p>
      <w:pPr>
        <w:spacing w:line="48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致：浙江洋普重机有限公司</w:t>
      </w:r>
      <w:r>
        <w:rPr>
          <w:rFonts w:hint="eastAsia" w:ascii="仿宋" w:hAnsi="仿宋" w:eastAsia="仿宋" w:cs="微软雅黑"/>
          <w:sz w:val="22"/>
          <w:szCs w:val="28"/>
        </w:rPr>
        <w:t>预重整</w:t>
      </w:r>
      <w:r>
        <w:rPr>
          <w:rFonts w:hint="eastAsia" w:ascii="仿宋_GB2312" w:eastAsia="仿宋_GB2312"/>
          <w:sz w:val="22"/>
          <w:szCs w:val="28"/>
          <w:lang w:eastAsia="zh-Hans"/>
        </w:rPr>
        <w:t>临时管理人</w:t>
      </w:r>
    </w:p>
    <w:p>
      <w:pPr>
        <w:spacing w:line="480" w:lineRule="exact"/>
        <w:ind w:firstLine="560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（</w:t>
      </w:r>
      <w:r>
        <w:rPr>
          <w:rFonts w:hint="eastAsia" w:ascii="仿宋_GB2312" w:eastAsia="仿宋_GB2312"/>
          <w:sz w:val="22"/>
          <w:szCs w:val="28"/>
          <w:u w:val="single"/>
        </w:rPr>
        <w:t>投资人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名称） </w:t>
      </w:r>
      <w:r>
        <w:rPr>
          <w:rFonts w:hint="eastAsia" w:ascii="仿宋_GB2312" w:eastAsia="仿宋_GB2312"/>
          <w:sz w:val="22"/>
          <w:szCs w:val="28"/>
          <w:lang w:eastAsia="zh-Hans"/>
        </w:rPr>
        <w:t>现委托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</w:t>
      </w:r>
      <w:r>
        <w:rPr>
          <w:rFonts w:hint="eastAsia" w:ascii="仿宋_GB2312" w:eastAsia="仿宋_GB2312"/>
          <w:sz w:val="22"/>
          <w:szCs w:val="28"/>
          <w:lang w:eastAsia="zh-Hans"/>
        </w:rPr>
        <w:t>（代理人姓名）为我方代理人，代理人根据授权，以我方名义签署、澄清、说明、补正、递交、撤回、修改“浙江洋普重机有限公司</w:t>
      </w:r>
      <w:r>
        <w:rPr>
          <w:rFonts w:hint="eastAsia" w:ascii="仿宋_GB2312" w:eastAsia="仿宋_GB2312"/>
          <w:sz w:val="22"/>
          <w:szCs w:val="28"/>
        </w:rPr>
        <w:t>预重整</w:t>
      </w:r>
      <w:r>
        <w:rPr>
          <w:rFonts w:hint="eastAsia" w:ascii="仿宋_GB2312" w:eastAsia="仿宋_GB2312"/>
          <w:sz w:val="22"/>
          <w:szCs w:val="28"/>
          <w:lang w:eastAsia="zh-Hans"/>
        </w:rPr>
        <w:t>投资人</w:t>
      </w:r>
      <w:r>
        <w:rPr>
          <w:rFonts w:hint="eastAsia" w:ascii="仿宋_GB2312" w:eastAsia="仿宋_GB2312"/>
          <w:sz w:val="22"/>
          <w:szCs w:val="28"/>
        </w:rPr>
        <w:t>招募</w:t>
      </w:r>
      <w:r>
        <w:rPr>
          <w:rFonts w:hint="eastAsia" w:ascii="仿宋_GB2312" w:eastAsia="仿宋_GB2312"/>
          <w:sz w:val="22"/>
          <w:szCs w:val="28"/>
          <w:lang w:eastAsia="zh-Hans"/>
        </w:rPr>
        <w:t>”相关的文件、签订合同和处理有关事项，其法律后果均由我方承担。</w:t>
      </w:r>
    </w:p>
    <w:p>
      <w:pPr>
        <w:spacing w:line="480" w:lineRule="exact"/>
        <w:rPr>
          <w:rFonts w:ascii="仿宋_GB2312" w:eastAsia="仿宋_GB2312"/>
          <w:sz w:val="22"/>
          <w:szCs w:val="28"/>
          <w:lang w:eastAsia="zh-Hans"/>
        </w:rPr>
      </w:pPr>
    </w:p>
    <w:p>
      <w:pPr>
        <w:spacing w:line="48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</w:rPr>
        <w:t>投资人</w:t>
      </w:r>
      <w:r>
        <w:rPr>
          <w:rFonts w:hint="eastAsia" w:ascii="仿宋_GB2312" w:eastAsia="仿宋_GB2312"/>
          <w:sz w:val="22"/>
          <w:szCs w:val="28"/>
          <w:lang w:eastAsia="zh-Hans"/>
        </w:rPr>
        <w:t>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  <w:r>
        <w:rPr>
          <w:rFonts w:hint="eastAsia" w:ascii="仿宋_GB2312" w:eastAsia="仿宋_GB2312"/>
          <w:sz w:val="22"/>
          <w:szCs w:val="28"/>
          <w:lang w:eastAsia="zh-Hans"/>
        </w:rPr>
        <w:t>（</w:t>
      </w:r>
      <w:r>
        <w:rPr>
          <w:rFonts w:hint="eastAsia" w:ascii="仿宋_GB2312" w:eastAsia="仿宋_GB2312"/>
          <w:sz w:val="22"/>
          <w:szCs w:val="28"/>
        </w:rPr>
        <w:t>单位加盖公</w:t>
      </w:r>
      <w:r>
        <w:rPr>
          <w:rFonts w:hint="eastAsia" w:ascii="仿宋_GB2312" w:eastAsia="仿宋_GB2312"/>
          <w:sz w:val="22"/>
          <w:szCs w:val="28"/>
          <w:lang w:eastAsia="zh-Hans"/>
        </w:rPr>
        <w:t>章</w:t>
      </w:r>
      <w:r>
        <w:rPr>
          <w:rFonts w:hint="eastAsia" w:ascii="仿宋_GB2312" w:eastAsia="仿宋_GB2312"/>
          <w:sz w:val="22"/>
          <w:szCs w:val="28"/>
        </w:rPr>
        <w:t>，自然人仅需签字捺印</w:t>
      </w:r>
      <w:r>
        <w:rPr>
          <w:rFonts w:hint="eastAsia" w:ascii="仿宋_GB2312" w:eastAsia="仿宋_GB2312"/>
          <w:sz w:val="22"/>
          <w:szCs w:val="28"/>
          <w:lang w:eastAsia="zh-Hans"/>
        </w:rPr>
        <w:t>）</w:t>
      </w:r>
    </w:p>
    <w:p>
      <w:pPr>
        <w:spacing w:line="48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法定代表人：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  <w:r>
        <w:rPr>
          <w:rFonts w:hint="eastAsia" w:ascii="仿宋_GB2312" w:eastAsia="仿宋_GB2312"/>
          <w:sz w:val="22"/>
          <w:szCs w:val="28"/>
          <w:lang w:eastAsia="zh-Hans"/>
        </w:rPr>
        <w:t>（签字</w:t>
      </w:r>
      <w:r>
        <w:rPr>
          <w:rFonts w:hint="eastAsia" w:ascii="仿宋_GB2312" w:eastAsia="仿宋_GB2312"/>
          <w:sz w:val="22"/>
          <w:szCs w:val="28"/>
        </w:rPr>
        <w:t>或盖章</w:t>
      </w:r>
      <w:r>
        <w:rPr>
          <w:rFonts w:hint="eastAsia" w:ascii="仿宋_GB2312" w:eastAsia="仿宋_GB2312"/>
          <w:sz w:val="22"/>
          <w:szCs w:val="28"/>
          <w:lang w:eastAsia="zh-Hans"/>
        </w:rPr>
        <w:t>）</w:t>
      </w:r>
    </w:p>
    <w:p>
      <w:pPr>
        <w:spacing w:line="480" w:lineRule="exact"/>
        <w:rPr>
          <w:rFonts w:ascii="仿宋_GB2312" w:eastAsia="仿宋_GB2312"/>
          <w:sz w:val="22"/>
          <w:szCs w:val="28"/>
          <w:u w:val="single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法定代表人身份证号码：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</w:p>
    <w:p>
      <w:pPr>
        <w:spacing w:line="480" w:lineRule="exac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</w:rPr>
        <w:t>委托</w:t>
      </w:r>
      <w:r>
        <w:rPr>
          <w:rFonts w:hint="eastAsia" w:ascii="仿宋_GB2312" w:eastAsia="仿宋_GB2312"/>
          <w:sz w:val="22"/>
          <w:szCs w:val="28"/>
          <w:lang w:eastAsia="zh-Hans"/>
        </w:rPr>
        <w:t>代理人：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  <w:r>
        <w:rPr>
          <w:rFonts w:hint="eastAsia" w:ascii="仿宋_GB2312" w:eastAsia="仿宋_GB2312"/>
          <w:sz w:val="22"/>
          <w:szCs w:val="28"/>
          <w:lang w:eastAsia="zh-Hans"/>
        </w:rPr>
        <w:t>（签字</w:t>
      </w:r>
      <w:r>
        <w:rPr>
          <w:rFonts w:hint="eastAsia" w:ascii="仿宋_GB2312" w:eastAsia="仿宋_GB2312"/>
          <w:sz w:val="22"/>
          <w:szCs w:val="28"/>
        </w:rPr>
        <w:t>或盖章</w:t>
      </w:r>
      <w:r>
        <w:rPr>
          <w:rFonts w:hint="eastAsia" w:ascii="仿宋_GB2312" w:eastAsia="仿宋_GB2312"/>
          <w:sz w:val="22"/>
          <w:szCs w:val="28"/>
          <w:lang w:eastAsia="zh-Hans"/>
        </w:rPr>
        <w:t>）</w:t>
      </w:r>
    </w:p>
    <w:p>
      <w:pPr>
        <w:spacing w:line="480" w:lineRule="exact"/>
        <w:rPr>
          <w:rFonts w:ascii="仿宋_GB2312" w:eastAsia="仿宋_GB2312"/>
          <w:sz w:val="22"/>
          <w:szCs w:val="28"/>
          <w:u w:val="single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代理人身份证号码：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                    </w:t>
      </w:r>
    </w:p>
    <w:p>
      <w:pPr>
        <w:spacing w:line="480" w:lineRule="exact"/>
        <w:rPr>
          <w:rFonts w:ascii="仿宋_GB2312" w:eastAsia="仿宋_GB2312"/>
          <w:sz w:val="22"/>
          <w:szCs w:val="28"/>
          <w:u w:val="single"/>
          <w:lang w:eastAsia="zh-Hans"/>
        </w:rPr>
      </w:pPr>
    </w:p>
    <w:p>
      <w:pPr>
        <w:spacing w:line="480" w:lineRule="exact"/>
        <w:jc w:val="right"/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20</w:t>
      </w:r>
      <w:r>
        <w:rPr>
          <w:rFonts w:hint="eastAsia" w:ascii="仿宋_GB2312" w:eastAsia="仿宋_GB2312"/>
          <w:sz w:val="22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2"/>
          <w:szCs w:val="28"/>
          <w:lang w:eastAsia="zh-Hans"/>
        </w:rPr>
        <w:t>年</w:t>
      </w:r>
      <w:r>
        <w:rPr>
          <w:rFonts w:hint="eastAsia" w:ascii="仿宋_GB2312" w:eastAsia="仿宋_GB2312"/>
          <w:sz w:val="22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2"/>
          <w:szCs w:val="28"/>
          <w:lang w:eastAsia="zh-Hans"/>
        </w:rPr>
        <w:t>月</w:t>
      </w:r>
      <w:r>
        <w:rPr>
          <w:rFonts w:hint="eastAsia" w:ascii="仿宋_GB2312" w:eastAsia="仿宋_GB2312"/>
          <w:sz w:val="22"/>
          <w:szCs w:val="28"/>
          <w:u w:val="single"/>
          <w:lang w:eastAsia="zh-Hans"/>
        </w:rPr>
        <w:t xml:space="preserve">  </w:t>
      </w:r>
      <w:r>
        <w:rPr>
          <w:rFonts w:hint="eastAsia" w:ascii="仿宋_GB2312" w:eastAsia="仿宋_GB2312"/>
          <w:sz w:val="22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2"/>
          <w:szCs w:val="28"/>
          <w:lang w:eastAsia="zh-Hans"/>
        </w:rPr>
        <w:t>日</w:t>
      </w:r>
    </w:p>
    <w:p>
      <w:pPr>
        <w:rPr>
          <w:rFonts w:ascii="仿宋_GB2312" w:eastAsia="仿宋_GB2312"/>
          <w:sz w:val="22"/>
          <w:szCs w:val="28"/>
          <w:lang w:eastAsia="zh-Hans"/>
        </w:rPr>
      </w:pPr>
    </w:p>
    <w:p>
      <w:pPr>
        <w:rPr>
          <w:rFonts w:ascii="仿宋_GB2312" w:eastAsia="仿宋_GB2312"/>
          <w:sz w:val="22"/>
          <w:szCs w:val="28"/>
          <w:lang w:eastAsia="zh-Hans"/>
        </w:rPr>
      </w:pPr>
      <w:r>
        <w:rPr>
          <w:rFonts w:hint="eastAsia" w:ascii="仿宋_GB2312" w:eastAsia="仿宋_GB2312"/>
          <w:sz w:val="22"/>
          <w:szCs w:val="28"/>
          <w:lang w:eastAsia="zh-Hans"/>
        </w:rPr>
        <w:t>附：法定代表人、</w:t>
      </w:r>
      <w:r>
        <w:rPr>
          <w:rFonts w:hint="eastAsia" w:ascii="仿宋_GB2312" w:eastAsia="仿宋_GB2312"/>
          <w:sz w:val="22"/>
          <w:szCs w:val="28"/>
        </w:rPr>
        <w:t>委托</w:t>
      </w:r>
      <w:r>
        <w:rPr>
          <w:rFonts w:hint="eastAsia" w:ascii="仿宋_GB2312" w:eastAsia="仿宋_GB2312"/>
          <w:sz w:val="22"/>
          <w:szCs w:val="28"/>
          <w:lang w:eastAsia="zh-Hans"/>
        </w:rPr>
        <w:t>代理人身份证复印件</w:t>
      </w:r>
    </w:p>
    <w:p>
      <w:pPr>
        <w:rPr>
          <w:rFonts w:ascii="仿宋_GB2312" w:eastAsia="仿宋_GB2312"/>
          <w:b/>
          <w:bCs/>
          <w:sz w:val="22"/>
          <w:szCs w:val="21"/>
          <w:lang w:eastAsia="zh-Hans"/>
        </w:rPr>
      </w:pPr>
    </w:p>
    <w:p>
      <w:pPr>
        <w:pStyle w:val="4"/>
        <w:rPr>
          <w:lang w:eastAsia="zh-Hans"/>
        </w:rPr>
      </w:pPr>
    </w:p>
    <w:p>
      <w:pPr>
        <w:rPr>
          <w:rFonts w:ascii="仿宋_GB2312" w:eastAsia="仿宋_GB2312"/>
          <w:b/>
          <w:bCs/>
          <w:sz w:val="22"/>
          <w:szCs w:val="21"/>
          <w:lang w:eastAsia="zh-Hans"/>
        </w:rPr>
      </w:pPr>
      <w:r>
        <w:rPr>
          <w:rFonts w:hint="eastAsia" w:ascii="仿宋_GB2312" w:eastAsia="仿宋_GB2312"/>
          <w:b/>
          <w:bCs/>
          <w:sz w:val="22"/>
          <w:szCs w:val="21"/>
          <w:lang w:eastAsia="zh-Hans"/>
        </w:rPr>
        <w:t>注意事项：</w:t>
      </w:r>
    </w:p>
    <w:p>
      <w:pPr>
        <w:ind w:firstLine="422"/>
        <w:rPr>
          <w:rFonts w:ascii="仿宋_GB2312" w:eastAsia="仿宋_GB2312"/>
          <w:b/>
          <w:bCs/>
          <w:sz w:val="22"/>
          <w:szCs w:val="21"/>
          <w:lang w:eastAsia="zh-Hans"/>
        </w:rPr>
      </w:pPr>
      <w:r>
        <w:rPr>
          <w:rFonts w:hint="eastAsia" w:ascii="仿宋_GB2312" w:eastAsia="仿宋_GB2312"/>
          <w:b/>
          <w:bCs/>
          <w:sz w:val="22"/>
          <w:szCs w:val="21"/>
          <w:lang w:eastAsia="zh-Hans"/>
        </w:rPr>
        <w:t>1.法定代表人参加报名活动并签署文件的，不需要授权委托书，只需要提供法定代表人身份证明；非法定代表人参加报名活动及签署文件的，除提供法定代表人身份证明外还须提供授权委托书。</w:t>
      </w:r>
    </w:p>
    <w:p>
      <w:pPr>
        <w:ind w:firstLine="422"/>
        <w:rPr>
          <w:rFonts w:ascii="仿宋_GB2312" w:eastAsia="仿宋_GB2312"/>
          <w:b/>
          <w:bCs/>
          <w:sz w:val="22"/>
          <w:szCs w:val="21"/>
          <w:lang w:eastAsia="zh-Hans"/>
        </w:rPr>
      </w:pPr>
      <w:r>
        <w:rPr>
          <w:rFonts w:hint="eastAsia" w:ascii="仿宋_GB2312" w:eastAsia="仿宋_GB2312"/>
          <w:b/>
          <w:bCs/>
          <w:sz w:val="22"/>
          <w:szCs w:val="21"/>
          <w:lang w:eastAsia="zh-Hans"/>
        </w:rPr>
        <w:t>2.未按上述要求提供报名材料的，报名无效。</w:t>
      </w:r>
    </w:p>
    <w:p>
      <w:pPr>
        <w:ind w:firstLine="420" w:firstLineChars="190"/>
        <w:rPr>
          <w:rFonts w:eastAsia="仿宋_GB2312"/>
        </w:rPr>
      </w:pPr>
      <w:r>
        <w:rPr>
          <w:rFonts w:hint="eastAsia" w:ascii="仿宋_GB2312" w:eastAsia="仿宋_GB2312"/>
          <w:b/>
          <w:bCs/>
          <w:sz w:val="22"/>
          <w:szCs w:val="21"/>
        </w:rPr>
        <w:t>3.自然人报名填写时，可自行删除如法定代表人等不适用的条款。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ZTUzZmVmM2FhODgzZjQyMDYxY2Q1Yjg1NTllMWYifQ=="/>
  </w:docVars>
  <w:rsids>
    <w:rsidRoot w:val="245929A3"/>
    <w:rsid w:val="2459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2024-02-26T01:18:00Z</dcterms:created>
  <dc:creator>丁宇航</dc:creator>
  <cp:lastModifiedBy>丁宇航</cp:lastModifiedBy>
  <dcterms:modified xsi:type="dcterms:W3CDTF">2024-02-26T01:19:09Z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DC5A7117A672401692C17704D8C14083_11</vt:lpwstr>
  </property>
</Properties>
</file>